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bidi w:val="0"/>
        <w:spacing w:afterLines="30" w:line="440" w:lineRule="exact"/>
        <w:jc w:val="center"/>
        <w:textAlignment w:val="auto"/>
        <w:rPr>
          <w:rFonts w:asciiTheme="majorEastAsia" w:hAnsiTheme="majorEastAsia" w:eastAsiaTheme="majorEastAsia"/>
          <w:b/>
          <w:sz w:val="32"/>
          <w:szCs w:val="32"/>
        </w:rPr>
      </w:pPr>
      <w:r>
        <w:rPr>
          <w:rFonts w:hint="eastAsia" w:asciiTheme="majorEastAsia" w:hAnsiTheme="majorEastAsia" w:eastAsiaTheme="majorEastAsia"/>
          <w:b/>
          <w:sz w:val="32"/>
          <w:szCs w:val="32"/>
        </w:rPr>
        <w:t>井冈山大学202</w:t>
      </w:r>
      <w:r>
        <w:rPr>
          <w:rFonts w:hint="eastAsia" w:asciiTheme="majorEastAsia" w:hAnsiTheme="majorEastAsia" w:eastAsiaTheme="majorEastAsia"/>
          <w:b/>
          <w:sz w:val="32"/>
          <w:szCs w:val="32"/>
          <w:lang w:val="en-US" w:eastAsia="zh-CN"/>
        </w:rPr>
        <w:t>2</w:t>
      </w:r>
      <w:r>
        <w:rPr>
          <w:rFonts w:hint="eastAsia" w:asciiTheme="majorEastAsia" w:hAnsiTheme="majorEastAsia" w:eastAsiaTheme="majorEastAsia"/>
          <w:b/>
          <w:sz w:val="32"/>
          <w:szCs w:val="32"/>
        </w:rPr>
        <w:t>年学院及本科招生专业简介</w:t>
      </w:r>
    </w:p>
    <w:p>
      <w:pPr>
        <w:keepNext w:val="0"/>
        <w:keepLines w:val="0"/>
        <w:pageBreakBefore w:val="0"/>
        <w:wordWrap/>
        <w:topLinePunct w:val="0"/>
        <w:bidi w:val="0"/>
        <w:spacing w:afterLines="30" w:line="440" w:lineRule="exact"/>
        <w:jc w:val="center"/>
        <w:textAlignment w:val="auto"/>
        <w:rPr>
          <w:rFonts w:ascii="楷体" w:hAnsi="楷体" w:eastAsia="楷体"/>
          <w:b/>
          <w:szCs w:val="21"/>
        </w:rPr>
      </w:pPr>
    </w:p>
    <w:p>
      <w:pPr>
        <w:keepNext w:val="0"/>
        <w:keepLines w:val="0"/>
        <w:pageBreakBefore w:val="0"/>
        <w:wordWrap/>
        <w:topLinePunct w:val="0"/>
        <w:bidi w:val="0"/>
        <w:spacing w:afterLines="30" w:line="440" w:lineRule="exact"/>
        <w:textAlignment w:val="auto"/>
        <w:rPr>
          <w:rFonts w:ascii="楷体" w:hAnsi="楷体" w:eastAsia="楷体"/>
          <w:szCs w:val="21"/>
        </w:rPr>
      </w:pPr>
    </w:p>
    <w:p>
      <w:pPr>
        <w:keepNext w:val="0"/>
        <w:keepLines w:val="0"/>
        <w:pageBreakBefore w:val="0"/>
        <w:wordWrap/>
        <w:topLinePunct w:val="0"/>
        <w:bidi w:val="0"/>
        <w:spacing w:afterLines="30" w:line="440" w:lineRule="exact"/>
        <w:jc w:val="left"/>
        <w:textAlignment w:val="auto"/>
        <w:rPr>
          <w:rFonts w:ascii="黑体" w:hAnsi="黑体" w:eastAsia="黑体" w:cs="仿宋"/>
          <w:bCs/>
          <w:color w:val="FF0000"/>
          <w:szCs w:val="21"/>
        </w:rPr>
      </w:pPr>
      <w:r>
        <w:rPr>
          <w:rFonts w:hint="eastAsia" w:ascii="黑体" w:hAnsi="黑体" w:eastAsia="黑体" w:cs="仿宋"/>
          <w:bCs/>
          <w:color w:val="FF0000"/>
          <w:szCs w:val="21"/>
        </w:rPr>
        <w:t>人文学院（咨询电话：0796-8100486  网址：</w:t>
      </w:r>
      <w:r>
        <w:rPr>
          <w:rFonts w:ascii="黑体" w:hAnsi="黑体" w:eastAsia="黑体" w:cs="仿宋"/>
          <w:bCs/>
          <w:color w:val="FF0000"/>
          <w:szCs w:val="21"/>
        </w:rPr>
        <w:t>http://rwxy.jgsu.edu.cn/</w:t>
      </w:r>
      <w:r>
        <w:rPr>
          <w:rFonts w:hint="eastAsia" w:ascii="黑体" w:hAnsi="黑体" w:eastAsia="黑体" w:cs="仿宋"/>
          <w:bCs/>
          <w:color w:val="FF0000"/>
          <w:szCs w:val="21"/>
        </w:rPr>
        <w:t>）</w:t>
      </w:r>
    </w:p>
    <w:p>
      <w:pPr>
        <w:keepNext w:val="0"/>
        <w:keepLines w:val="0"/>
        <w:pageBreakBefore w:val="0"/>
        <w:wordWrap/>
        <w:topLinePunct w:val="0"/>
        <w:bidi w:val="0"/>
        <w:spacing w:afterLines="30" w:line="440" w:lineRule="exact"/>
        <w:ind w:firstLine="420" w:firstLineChars="200"/>
        <w:textAlignment w:val="auto"/>
        <w:rPr>
          <w:rFonts w:ascii="楷体" w:hAnsi="楷体" w:eastAsia="楷体" w:cs="仿宋"/>
          <w:szCs w:val="21"/>
        </w:rPr>
      </w:pPr>
      <w:r>
        <w:rPr>
          <w:rFonts w:hint="eastAsia" w:ascii="楷体" w:hAnsi="楷体" w:eastAsia="楷体" w:cs="仿宋"/>
          <w:szCs w:val="21"/>
        </w:rPr>
        <w:t>人文学院下设中文系、历史系和新闻系，内设庐陵文化研究中心、非物质文化遗产研究中心、新闻与影视制作研究中心。现有汉语言文学、汉语国际教育、新闻学、历史学、广播电视编导等5个本科专业，全日制在校生1</w:t>
      </w:r>
      <w:r>
        <w:rPr>
          <w:rFonts w:hint="eastAsia" w:ascii="楷体" w:hAnsi="楷体" w:eastAsia="楷体" w:cs="仿宋"/>
          <w:szCs w:val="21"/>
          <w:lang w:val="en-US" w:eastAsia="zh-CN"/>
        </w:rPr>
        <w:t>7</w:t>
      </w:r>
      <w:r>
        <w:rPr>
          <w:rFonts w:hint="eastAsia" w:ascii="楷体" w:hAnsi="楷体" w:eastAsia="楷体" w:cs="仿宋"/>
          <w:szCs w:val="21"/>
        </w:rPr>
        <w:t>00</w:t>
      </w:r>
      <w:r>
        <w:rPr>
          <w:rFonts w:hint="eastAsia" w:ascii="楷体" w:hAnsi="楷体" w:eastAsia="楷体" w:cs="仿宋"/>
          <w:szCs w:val="21"/>
          <w:lang w:val="en-US" w:eastAsia="zh-CN"/>
        </w:rPr>
        <w:t>余</w:t>
      </w:r>
      <w:r>
        <w:rPr>
          <w:rFonts w:hint="eastAsia" w:ascii="楷体" w:hAnsi="楷体" w:eastAsia="楷体" w:cs="仿宋"/>
          <w:szCs w:val="21"/>
        </w:rPr>
        <w:t>人。</w:t>
      </w:r>
    </w:p>
    <w:p>
      <w:pPr>
        <w:keepNext w:val="0"/>
        <w:keepLines w:val="0"/>
        <w:pageBreakBefore w:val="0"/>
        <w:wordWrap/>
        <w:topLinePunct w:val="0"/>
        <w:bidi w:val="0"/>
        <w:spacing w:afterLines="30" w:line="440" w:lineRule="exact"/>
        <w:ind w:firstLine="420" w:firstLineChars="200"/>
        <w:textAlignment w:val="auto"/>
        <w:rPr>
          <w:rFonts w:ascii="楷体" w:hAnsi="楷体" w:eastAsia="楷体" w:cs="仿宋"/>
          <w:szCs w:val="21"/>
        </w:rPr>
      </w:pPr>
      <w:r>
        <w:rPr>
          <w:rFonts w:hint="eastAsia" w:ascii="楷体" w:hAnsi="楷体" w:eastAsia="楷体" w:cs="仿宋"/>
          <w:szCs w:val="21"/>
        </w:rPr>
        <w:t>学院现有专任教师7</w:t>
      </w:r>
      <w:r>
        <w:rPr>
          <w:rFonts w:hint="eastAsia" w:ascii="楷体" w:hAnsi="楷体" w:eastAsia="楷体" w:cs="仿宋"/>
          <w:szCs w:val="21"/>
          <w:lang w:val="en-US" w:eastAsia="zh-CN"/>
        </w:rPr>
        <w:t>8</w:t>
      </w:r>
      <w:r>
        <w:rPr>
          <w:rFonts w:hint="eastAsia" w:ascii="楷体" w:hAnsi="楷体" w:eastAsia="楷体" w:cs="仿宋"/>
          <w:szCs w:val="21"/>
        </w:rPr>
        <w:t>人。其中教授 1</w:t>
      </w:r>
      <w:r>
        <w:rPr>
          <w:rFonts w:hint="eastAsia" w:ascii="楷体" w:hAnsi="楷体" w:eastAsia="楷体" w:cs="仿宋"/>
          <w:szCs w:val="21"/>
          <w:lang w:val="en-US" w:eastAsia="zh-CN"/>
        </w:rPr>
        <w:t>4</w:t>
      </w:r>
      <w:r>
        <w:rPr>
          <w:rFonts w:hint="eastAsia" w:ascii="楷体" w:hAnsi="楷体" w:eastAsia="楷体" w:cs="仿宋"/>
          <w:szCs w:val="21"/>
        </w:rPr>
        <w:t>人，副教授 3</w:t>
      </w:r>
      <w:r>
        <w:rPr>
          <w:rFonts w:hint="eastAsia" w:ascii="楷体" w:hAnsi="楷体" w:eastAsia="楷体" w:cs="仿宋"/>
          <w:szCs w:val="21"/>
          <w:lang w:val="en-US" w:eastAsia="zh-CN"/>
        </w:rPr>
        <w:t>6</w:t>
      </w:r>
      <w:r>
        <w:rPr>
          <w:rFonts w:hint="eastAsia" w:ascii="楷体" w:hAnsi="楷体" w:eastAsia="楷体" w:cs="仿宋"/>
          <w:szCs w:val="21"/>
        </w:rPr>
        <w:t>人；博士2</w:t>
      </w:r>
      <w:r>
        <w:rPr>
          <w:rFonts w:hint="eastAsia" w:ascii="楷体" w:hAnsi="楷体" w:eastAsia="楷体" w:cs="仿宋"/>
          <w:szCs w:val="21"/>
          <w:lang w:val="en-US" w:eastAsia="zh-CN"/>
        </w:rPr>
        <w:t>3</w:t>
      </w:r>
      <w:r>
        <w:rPr>
          <w:rFonts w:hint="eastAsia" w:ascii="楷体" w:hAnsi="楷体" w:eastAsia="楷体" w:cs="仿宋"/>
          <w:szCs w:val="21"/>
        </w:rPr>
        <w:t>人；</w:t>
      </w:r>
      <w:r>
        <w:rPr>
          <w:rFonts w:hint="eastAsia" w:ascii="楷体" w:hAnsi="楷体" w:eastAsia="楷体" w:cs="仿宋"/>
          <w:szCs w:val="21"/>
          <w:lang w:val="en-US"/>
        </w:rPr>
        <w:t>省二级教授1人，</w:t>
      </w:r>
      <w:r>
        <w:rPr>
          <w:rFonts w:hint="eastAsia" w:ascii="楷体" w:hAnsi="楷体" w:eastAsia="楷体" w:cs="仿宋"/>
          <w:szCs w:val="21"/>
        </w:rPr>
        <w:t>省高校中青年学科带头人1人，省高校中青年骨干教师3人，省百千万人才工程候选人3人，省“四个一批”人才1人</w:t>
      </w:r>
      <w:r>
        <w:rPr>
          <w:rFonts w:hint="eastAsia" w:ascii="楷体" w:hAnsi="楷体" w:eastAsia="楷体" w:cs="仿宋"/>
          <w:szCs w:val="21"/>
          <w:lang w:eastAsia="zh-CN"/>
        </w:rPr>
        <w:t>，</w:t>
      </w:r>
      <w:r>
        <w:rPr>
          <w:rFonts w:hint="eastAsia" w:ascii="楷体" w:hAnsi="楷体" w:eastAsia="楷体" w:cs="仿宋"/>
          <w:szCs w:val="21"/>
          <w:lang w:val="en-US" w:eastAsia="zh-CN"/>
        </w:rPr>
        <w:t>兼职</w:t>
      </w:r>
      <w:r>
        <w:rPr>
          <w:rFonts w:hint="eastAsia" w:ascii="楷体" w:hAnsi="楷体" w:eastAsia="楷体" w:cs="仿宋"/>
          <w:szCs w:val="21"/>
          <w:lang w:eastAsia="zh-CN"/>
        </w:rPr>
        <w:t>博士生导师1人、硕士生导师4人。另有外聘省内外兼职教授</w:t>
      </w:r>
      <w:r>
        <w:rPr>
          <w:rFonts w:hint="eastAsia" w:ascii="楷体" w:hAnsi="楷体" w:eastAsia="楷体" w:cs="仿宋"/>
          <w:szCs w:val="21"/>
          <w:lang w:val="en-US" w:eastAsia="zh-CN"/>
        </w:rPr>
        <w:t>11</w:t>
      </w:r>
      <w:r>
        <w:rPr>
          <w:rFonts w:hint="eastAsia" w:ascii="楷体" w:hAnsi="楷体" w:eastAsia="楷体" w:cs="仿宋"/>
          <w:szCs w:val="21"/>
          <w:lang w:eastAsia="zh-CN"/>
        </w:rPr>
        <w:t>人。</w:t>
      </w:r>
      <w:r>
        <w:rPr>
          <w:rFonts w:hint="eastAsia" w:ascii="楷体" w:hAnsi="楷体" w:eastAsia="楷体" w:cs="仿宋"/>
          <w:szCs w:val="21"/>
        </w:rPr>
        <w:t>学院建有</w:t>
      </w:r>
      <w:r>
        <w:rPr>
          <w:rFonts w:hint="eastAsia" w:ascii="楷体" w:hAnsi="楷体" w:eastAsia="楷体" w:cs="仿宋"/>
          <w:szCs w:val="21"/>
          <w:lang w:val="en-US" w:eastAsia="zh-CN"/>
        </w:rPr>
        <w:t>实验实训大楼一栋，面积4000余平米，内设</w:t>
      </w:r>
      <w:r>
        <w:rPr>
          <w:rFonts w:hint="eastAsia" w:ascii="楷体" w:hAnsi="楷体" w:eastAsia="楷体" w:cs="仿宋"/>
          <w:szCs w:val="21"/>
        </w:rPr>
        <w:t>摄影摄像实验室、非线性编辑实验室、虚拟演播室</w:t>
      </w:r>
      <w:r>
        <w:rPr>
          <w:rFonts w:hint="eastAsia" w:ascii="楷体" w:hAnsi="楷体" w:eastAsia="楷体" w:cs="仿宋"/>
          <w:szCs w:val="21"/>
          <w:lang w:eastAsia="zh-CN"/>
        </w:rPr>
        <w:t>、</w:t>
      </w:r>
      <w:r>
        <w:rPr>
          <w:rFonts w:hint="eastAsia" w:ascii="楷体" w:hAnsi="楷体" w:eastAsia="楷体" w:cs="仿宋"/>
          <w:szCs w:val="21"/>
          <w:lang w:val="en-US" w:eastAsia="zh-CN"/>
        </w:rPr>
        <w:t>融媒体中心、演播大厅</w:t>
      </w:r>
      <w:r>
        <w:rPr>
          <w:rFonts w:hint="eastAsia" w:ascii="楷体" w:hAnsi="楷体" w:eastAsia="楷体" w:cs="仿宋"/>
          <w:szCs w:val="21"/>
        </w:rPr>
        <w:t>等</w:t>
      </w:r>
      <w:r>
        <w:rPr>
          <w:rFonts w:hint="eastAsia" w:ascii="楷体" w:hAnsi="楷体" w:eastAsia="楷体" w:cs="仿宋"/>
          <w:szCs w:val="21"/>
          <w:lang w:val="en-US" w:eastAsia="zh-CN"/>
        </w:rPr>
        <w:t>10余</w:t>
      </w:r>
      <w:r>
        <w:rPr>
          <w:rFonts w:hint="eastAsia" w:ascii="楷体" w:hAnsi="楷体" w:eastAsia="楷体" w:cs="仿宋"/>
          <w:szCs w:val="21"/>
        </w:rPr>
        <w:t>个实验分室。</w:t>
      </w:r>
    </w:p>
    <w:p>
      <w:pPr>
        <w:keepNext w:val="0"/>
        <w:keepLines w:val="0"/>
        <w:pageBreakBefore w:val="0"/>
        <w:wordWrap/>
        <w:topLinePunct w:val="0"/>
        <w:bidi w:val="0"/>
        <w:spacing w:afterLines="30" w:line="440" w:lineRule="exact"/>
        <w:ind w:firstLine="420" w:firstLineChars="200"/>
        <w:textAlignment w:val="auto"/>
        <w:rPr>
          <w:rFonts w:ascii="楷体" w:hAnsi="楷体" w:eastAsia="楷体" w:cs="仿宋"/>
          <w:szCs w:val="21"/>
        </w:rPr>
      </w:pPr>
      <w:r>
        <w:rPr>
          <w:rFonts w:hint="eastAsia" w:ascii="楷体" w:hAnsi="楷体" w:eastAsia="楷体" w:cs="仿宋"/>
          <w:szCs w:val="21"/>
        </w:rPr>
        <w:t>学院学风浓厚，注重学生学习能力和实践能力培养，着力提高综合素质和综合竞争力。近三年研究生考试中，</w:t>
      </w:r>
      <w:r>
        <w:rPr>
          <w:rFonts w:hint="eastAsia" w:ascii="楷体" w:hAnsi="楷体" w:eastAsia="楷体" w:cs="仿宋"/>
          <w:szCs w:val="21"/>
          <w:lang w:val="en-US" w:eastAsia="zh-CN"/>
        </w:rPr>
        <w:t>每年都有大批</w:t>
      </w:r>
      <w:r>
        <w:rPr>
          <w:rFonts w:hint="eastAsia" w:ascii="楷体" w:hAnsi="楷体" w:eastAsia="楷体" w:cs="仿宋"/>
          <w:szCs w:val="21"/>
        </w:rPr>
        <w:t>同学被</w:t>
      </w:r>
      <w:r>
        <w:rPr>
          <w:rFonts w:hint="eastAsia" w:ascii="楷体" w:hAnsi="楷体" w:eastAsia="楷体" w:cs="仿宋"/>
          <w:szCs w:val="21"/>
          <w:lang w:eastAsia="zh-CN"/>
        </w:rPr>
        <w:t>“</w:t>
      </w:r>
      <w:r>
        <w:rPr>
          <w:rFonts w:hint="eastAsia" w:ascii="楷体" w:hAnsi="楷体" w:eastAsia="楷体" w:cs="仿宋"/>
          <w:szCs w:val="21"/>
          <w:lang w:val="en-US" w:eastAsia="zh-CN"/>
        </w:rPr>
        <w:t>双一流”</w:t>
      </w:r>
      <w:r>
        <w:rPr>
          <w:rFonts w:hint="eastAsia" w:ascii="楷体" w:hAnsi="楷体" w:eastAsia="楷体" w:cs="仿宋"/>
          <w:szCs w:val="21"/>
        </w:rPr>
        <w:t>高校录取。学院与葡萄牙恩里克王子波图卡兰兹大学、韩国蔚山大学、匈牙利丹雅尼奇</w:t>
      </w:r>
      <w:r>
        <w:rPr>
          <w:rFonts w:hint="eastAsia" w:ascii="宋体" w:hAnsi="宋体" w:eastAsia="宋体" w:cs="宋体"/>
          <w:szCs w:val="21"/>
        </w:rPr>
        <w:t>•</w:t>
      </w:r>
      <w:r>
        <w:rPr>
          <w:rFonts w:hint="eastAsia" w:ascii="楷体" w:hAnsi="楷体" w:eastAsia="楷体" w:cs="楷体"/>
          <w:szCs w:val="21"/>
        </w:rPr>
        <w:t>亚诺什博物馆等海外单位设立了合作培养本科生项目，与同济大学、厦门大学、南京信息工程大学等高校开展联合培养本科生工作，此外与复旦大学、中国人民大学和武汉大学等高校的中文系、历史系、新闻传播系建立了合作关系。</w:t>
      </w:r>
    </w:p>
    <w:p>
      <w:pPr>
        <w:keepNext w:val="0"/>
        <w:keepLines w:val="0"/>
        <w:pageBreakBefore w:val="0"/>
        <w:wordWrap/>
        <w:topLinePunct w:val="0"/>
        <w:bidi w:val="0"/>
        <w:spacing w:afterLines="30" w:line="440" w:lineRule="exact"/>
        <w:ind w:firstLine="420" w:firstLineChars="200"/>
        <w:textAlignment w:val="auto"/>
        <w:rPr>
          <w:rFonts w:ascii="楷体" w:hAnsi="楷体" w:eastAsia="楷体" w:cs="仿宋"/>
          <w:szCs w:val="21"/>
        </w:rPr>
      </w:pPr>
      <w:r>
        <w:rPr>
          <w:rFonts w:hint="eastAsia" w:ascii="楷体" w:hAnsi="楷体" w:eastAsia="楷体" w:cs="仿宋"/>
          <w:szCs w:val="21"/>
        </w:rPr>
        <w:t>202</w:t>
      </w:r>
      <w:r>
        <w:rPr>
          <w:rFonts w:hint="eastAsia" w:ascii="楷体" w:hAnsi="楷体" w:eastAsia="楷体" w:cs="仿宋"/>
          <w:szCs w:val="21"/>
          <w:lang w:val="en-US" w:eastAsia="zh-CN"/>
        </w:rPr>
        <w:t>2</w:t>
      </w:r>
      <w:r>
        <w:rPr>
          <w:rFonts w:hint="eastAsia" w:ascii="楷体" w:hAnsi="楷体" w:eastAsia="楷体" w:cs="仿宋"/>
          <w:szCs w:val="21"/>
        </w:rPr>
        <w:t>年人文学院招收汉语言文学、汉语国际教育、新闻学、历史学、广播电视编导等五个专业的本科生。</w:t>
      </w:r>
    </w:p>
    <w:p>
      <w:pPr>
        <w:keepNext w:val="0"/>
        <w:keepLines w:val="0"/>
        <w:pageBreakBefore w:val="0"/>
        <w:wordWrap/>
        <w:topLinePunct w:val="0"/>
        <w:bidi w:val="0"/>
        <w:spacing w:afterLines="30" w:line="440" w:lineRule="exact"/>
        <w:ind w:firstLine="420" w:firstLineChars="200"/>
        <w:textAlignment w:val="auto"/>
        <w:rPr>
          <w:rFonts w:ascii="黑体" w:hAnsi="黑体" w:eastAsia="黑体"/>
          <w:szCs w:val="21"/>
        </w:rPr>
      </w:pPr>
      <w:r>
        <w:rPr>
          <w:rFonts w:hint="eastAsia" w:ascii="黑体" w:hAnsi="黑体" w:eastAsia="黑体"/>
          <w:color w:val="FF0000"/>
          <w:szCs w:val="21"/>
        </w:rPr>
        <w:t>◆ 汉语言文学</w:t>
      </w:r>
      <w:r>
        <w:rPr>
          <w:rFonts w:hint="eastAsia" w:ascii="黑体" w:hAnsi="黑体" w:eastAsia="黑体"/>
          <w:szCs w:val="21"/>
        </w:rPr>
        <w:t>（文史、师范类，本科四年，授文学学士学位）</w:t>
      </w:r>
      <w:bookmarkStart w:id="0" w:name="_GoBack"/>
      <w:bookmarkEnd w:id="0"/>
    </w:p>
    <w:p>
      <w:pPr>
        <w:keepNext w:val="0"/>
        <w:keepLines w:val="0"/>
        <w:pageBreakBefore w:val="0"/>
        <w:wordWrap/>
        <w:topLinePunct w:val="0"/>
        <w:bidi w:val="0"/>
        <w:adjustRightInd w:val="0"/>
        <w:snapToGrid w:val="0"/>
        <w:spacing w:line="440" w:lineRule="exact"/>
        <w:ind w:firstLine="422" w:firstLineChars="200"/>
        <w:jc w:val="left"/>
        <w:textAlignment w:val="auto"/>
        <w:rPr>
          <w:rFonts w:ascii="楷体" w:hAnsi="楷体" w:eastAsia="楷体"/>
          <w:szCs w:val="21"/>
        </w:rPr>
      </w:pPr>
      <w:r>
        <w:rPr>
          <w:rFonts w:hint="eastAsia" w:ascii="楷体" w:hAnsi="楷体" w:eastAsia="楷体"/>
          <w:b/>
          <w:szCs w:val="21"/>
        </w:rPr>
        <w:t>培养目标：</w:t>
      </w:r>
      <w:r>
        <w:rPr>
          <w:rFonts w:hint="eastAsia" w:ascii="楷体" w:hAnsi="楷体" w:eastAsia="楷体" w:cs="Times New Roman"/>
          <w:bCs/>
          <w:snapToGrid w:val="0"/>
          <w:kern w:val="0"/>
          <w:szCs w:val="21"/>
        </w:rPr>
        <w:t>本专业立足井冈，面向江西，辐射全国，适应新时代国家与地方基础教育改革与发展战略需求，培养具备</w:t>
      </w:r>
      <w:r>
        <w:rPr>
          <w:rFonts w:ascii="楷体" w:hAnsi="楷体" w:eastAsia="楷体" w:cs="Times New Roman"/>
          <w:bCs/>
          <w:snapToGrid w:val="0"/>
          <w:kern w:val="0"/>
          <w:szCs w:val="21"/>
        </w:rPr>
        <w:t>坚定</w:t>
      </w:r>
      <w:r>
        <w:rPr>
          <w:rFonts w:hint="eastAsia" w:ascii="楷体" w:hAnsi="楷体" w:eastAsia="楷体" w:cs="Times New Roman"/>
          <w:bCs/>
          <w:snapToGrid w:val="0"/>
          <w:kern w:val="0"/>
          <w:szCs w:val="21"/>
        </w:rPr>
        <w:t>政治信念、深厚教育情怀、高尚师德涵养，具备扎实的汉语言文学专业基础知识、基本理论和基本技能，熟悉基础教育教学相关理论和中学生成长规律，具有较强教学实践、综合育人和</w:t>
      </w:r>
      <w:r>
        <w:rPr>
          <w:rFonts w:ascii="楷体" w:hAnsi="楷体" w:eastAsia="楷体" w:cs="Times New Roman"/>
          <w:bCs/>
          <w:snapToGrid w:val="0"/>
          <w:kern w:val="0"/>
          <w:szCs w:val="21"/>
        </w:rPr>
        <w:t>自主发展</w:t>
      </w:r>
      <w:r>
        <w:rPr>
          <w:rFonts w:hint="eastAsia" w:ascii="楷体" w:hAnsi="楷体" w:eastAsia="楷体" w:cs="Times New Roman"/>
          <w:bCs/>
          <w:snapToGrid w:val="0"/>
          <w:kern w:val="0"/>
          <w:szCs w:val="21"/>
        </w:rPr>
        <w:t>等</w:t>
      </w:r>
      <w:r>
        <w:rPr>
          <w:rFonts w:ascii="楷体" w:hAnsi="楷体" w:eastAsia="楷体" w:cs="Times New Roman"/>
          <w:bCs/>
          <w:snapToGrid w:val="0"/>
          <w:kern w:val="0"/>
          <w:szCs w:val="21"/>
        </w:rPr>
        <w:t>能力</w:t>
      </w:r>
      <w:r>
        <w:rPr>
          <w:rFonts w:hint="eastAsia" w:ascii="楷体" w:hAnsi="楷体" w:eastAsia="楷体" w:cs="Times New Roman"/>
          <w:bCs/>
          <w:snapToGrid w:val="0"/>
          <w:kern w:val="0"/>
          <w:szCs w:val="21"/>
        </w:rPr>
        <w:t>，能够胜任</w:t>
      </w:r>
      <w:r>
        <w:rPr>
          <w:rFonts w:ascii="楷体" w:hAnsi="楷体" w:eastAsia="楷体" w:cs="Times New Roman"/>
          <w:bCs/>
          <w:snapToGrid w:val="0"/>
          <w:kern w:val="0"/>
          <w:szCs w:val="21"/>
        </w:rPr>
        <w:t>中学</w:t>
      </w:r>
      <w:r>
        <w:rPr>
          <w:rFonts w:hint="eastAsia" w:ascii="楷体" w:hAnsi="楷体" w:eastAsia="楷体" w:cs="Times New Roman"/>
          <w:bCs/>
          <w:snapToGrid w:val="0"/>
          <w:kern w:val="0"/>
          <w:szCs w:val="21"/>
        </w:rPr>
        <w:t>语文</w:t>
      </w:r>
      <w:r>
        <w:rPr>
          <w:rFonts w:ascii="楷体" w:hAnsi="楷体" w:eastAsia="楷体" w:cs="Times New Roman"/>
          <w:bCs/>
          <w:snapToGrid w:val="0"/>
          <w:kern w:val="0"/>
          <w:szCs w:val="21"/>
        </w:rPr>
        <w:t>教学</w:t>
      </w:r>
      <w:r>
        <w:rPr>
          <w:rFonts w:hint="eastAsia" w:ascii="楷体" w:hAnsi="楷体" w:eastAsia="楷体" w:cs="Times New Roman"/>
          <w:bCs/>
          <w:snapToGrid w:val="0"/>
          <w:kern w:val="0"/>
          <w:szCs w:val="21"/>
        </w:rPr>
        <w:t>、教研和班级管理工作的基层骨干教师。</w:t>
      </w:r>
    </w:p>
    <w:p>
      <w:pPr>
        <w:keepNext w:val="0"/>
        <w:keepLines w:val="0"/>
        <w:pageBreakBefore w:val="0"/>
        <w:wordWrap/>
        <w:topLinePunct w:val="0"/>
        <w:bidi w:val="0"/>
        <w:spacing w:afterLines="30" w:line="440" w:lineRule="exact"/>
        <w:ind w:firstLine="413" w:firstLineChars="196"/>
        <w:textAlignment w:val="auto"/>
        <w:rPr>
          <w:rFonts w:hint="eastAsia" w:eastAsia="仿宋"/>
          <w:sz w:val="24"/>
        </w:rPr>
      </w:pPr>
      <w:r>
        <w:rPr>
          <w:rFonts w:hint="eastAsia" w:ascii="楷体" w:hAnsi="楷体" w:eastAsia="楷体" w:cs="Arial"/>
          <w:b/>
          <w:color w:val="000000"/>
          <w:kern w:val="0"/>
          <w:szCs w:val="21"/>
        </w:rPr>
        <w:t>核心</w:t>
      </w:r>
      <w:r>
        <w:rPr>
          <w:rFonts w:hint="eastAsia" w:ascii="楷体" w:hAnsi="楷体" w:eastAsia="楷体"/>
          <w:b/>
          <w:szCs w:val="21"/>
        </w:rPr>
        <w:t>课程：</w:t>
      </w:r>
      <w:r>
        <w:rPr>
          <w:rFonts w:ascii="楷体" w:hAnsi="楷体" w:eastAsia="楷体" w:cs="Times New Roman"/>
          <w:szCs w:val="21"/>
        </w:rPr>
        <w:t>古代汉语、现代汉语、写作、中国古代文学、中国现当代文学、外国文学、文学概论、中学语文课程与教学论等。</w:t>
      </w:r>
    </w:p>
    <w:p>
      <w:pPr>
        <w:keepNext w:val="0"/>
        <w:keepLines w:val="0"/>
        <w:pageBreakBefore w:val="0"/>
        <w:wordWrap/>
        <w:topLinePunct w:val="0"/>
        <w:bidi w:val="0"/>
        <w:spacing w:afterLines="30" w:line="440" w:lineRule="exact"/>
        <w:ind w:firstLine="413" w:firstLineChars="196"/>
        <w:textAlignment w:val="auto"/>
        <w:rPr>
          <w:rFonts w:ascii="楷体" w:hAnsi="楷体" w:eastAsia="楷体"/>
          <w:szCs w:val="21"/>
        </w:rPr>
      </w:pPr>
      <w:r>
        <w:rPr>
          <w:rFonts w:hint="eastAsia" w:ascii="楷体" w:hAnsi="楷体" w:eastAsia="楷体"/>
          <w:b/>
          <w:szCs w:val="21"/>
        </w:rPr>
        <w:t>专业特色：</w:t>
      </w:r>
      <w:r>
        <w:rPr>
          <w:rFonts w:hint="eastAsia" w:ascii="楷体" w:hAnsi="楷体" w:eastAsia="楷体"/>
          <w:szCs w:val="21"/>
        </w:rPr>
        <w:t>本</w:t>
      </w:r>
      <w:r>
        <w:rPr>
          <w:rFonts w:hint="eastAsia" w:ascii="楷体" w:hAnsi="楷体" w:eastAsia="楷体"/>
          <w:szCs w:val="21"/>
          <w:lang w:val="en-US" w:eastAsia="zh-CN"/>
        </w:rPr>
        <w:t>专业为国家级特色专业、江西省一流特色专业、江西省一流本科专业、江西省专业综合改革试点项目专业、江西省高校品牌专业。本专业获批教育部首批新文科研究与改革实践项目，拥有江西省高校高水平本科教学团队2个。</w:t>
      </w:r>
      <w:r>
        <w:rPr>
          <w:rFonts w:hint="eastAsia" w:ascii="楷体" w:hAnsi="楷体" w:eastAsia="楷体"/>
          <w:szCs w:val="21"/>
        </w:rPr>
        <w:t>专业依据师范类人才培养定位，基于“厚基础、重素养、强能力”人才培养理念，充分利用地方红色、古色文化资源优势与科研平台优势，每年</w:t>
      </w:r>
      <w:r>
        <w:rPr>
          <w:rFonts w:hint="eastAsia" w:ascii="楷体" w:hAnsi="楷体" w:eastAsia="楷体"/>
          <w:szCs w:val="21"/>
          <w:lang w:val="en-US" w:eastAsia="zh-CN"/>
        </w:rPr>
        <w:t>定期</w:t>
      </w:r>
      <w:r>
        <w:rPr>
          <w:rFonts w:hint="eastAsia" w:ascii="楷体" w:hAnsi="楷体" w:eastAsia="楷体"/>
          <w:szCs w:val="21"/>
        </w:rPr>
        <w:t>开展课外写作训练、经典文本背诵、地方传统文化和“非物质文化遗产”采风、师范生技能大赛、写作大赛、大学生创新创业等</w:t>
      </w:r>
      <w:r>
        <w:rPr>
          <w:rFonts w:hint="eastAsia" w:ascii="楷体" w:hAnsi="楷体" w:eastAsia="楷体"/>
          <w:szCs w:val="21"/>
          <w:lang w:val="en-US" w:eastAsia="zh-CN"/>
        </w:rPr>
        <w:t>活动</w:t>
      </w:r>
      <w:r>
        <w:rPr>
          <w:rFonts w:hint="eastAsia" w:ascii="楷体" w:hAnsi="楷体" w:eastAsia="楷体"/>
          <w:szCs w:val="21"/>
          <w:lang w:eastAsia="zh-CN"/>
        </w:rPr>
        <w:t>，</w:t>
      </w:r>
      <w:r>
        <w:rPr>
          <w:rFonts w:hint="eastAsia" w:ascii="楷体" w:hAnsi="楷体" w:eastAsia="楷体"/>
          <w:szCs w:val="21"/>
          <w:lang w:val="en-US" w:eastAsia="zh-CN"/>
        </w:rPr>
        <w:t>学生专业能力得到极大提高，《江西日报》《江西教育》等新闻媒体都对此作了专题报道。本专业</w:t>
      </w:r>
      <w:r>
        <w:rPr>
          <w:rFonts w:hint="eastAsia" w:ascii="楷体" w:hAnsi="楷体" w:eastAsia="楷体"/>
          <w:szCs w:val="21"/>
        </w:rPr>
        <w:t>是学生培养质量高、师资队伍强、教学科研成果丰富、服务社会效果明显、</w:t>
      </w:r>
      <w:r>
        <w:rPr>
          <w:rFonts w:hint="eastAsia" w:ascii="楷体" w:hAnsi="楷体" w:eastAsia="楷体"/>
          <w:szCs w:val="21"/>
          <w:lang w:val="en-US" w:eastAsia="zh-CN"/>
        </w:rPr>
        <w:t>特色突出</w:t>
      </w:r>
      <w:r>
        <w:rPr>
          <w:rFonts w:hint="eastAsia" w:ascii="楷体" w:hAnsi="楷体" w:eastAsia="楷体"/>
          <w:szCs w:val="21"/>
        </w:rPr>
        <w:t>的</w:t>
      </w:r>
      <w:r>
        <w:rPr>
          <w:rFonts w:hint="eastAsia" w:ascii="楷体" w:hAnsi="楷体" w:eastAsia="楷体"/>
          <w:szCs w:val="21"/>
          <w:lang w:val="en-US" w:eastAsia="zh-CN"/>
        </w:rPr>
        <w:t>优势</w:t>
      </w:r>
      <w:r>
        <w:rPr>
          <w:rFonts w:hint="eastAsia" w:ascii="楷体" w:hAnsi="楷体" w:eastAsia="楷体"/>
          <w:szCs w:val="21"/>
        </w:rPr>
        <w:t>专业。</w:t>
      </w:r>
    </w:p>
    <w:p>
      <w:pPr>
        <w:keepNext w:val="0"/>
        <w:keepLines w:val="0"/>
        <w:pageBreakBefore w:val="0"/>
        <w:wordWrap/>
        <w:topLinePunct w:val="0"/>
        <w:bidi w:val="0"/>
        <w:spacing w:afterLines="30" w:line="440" w:lineRule="exact"/>
        <w:ind w:firstLine="413" w:firstLineChars="196"/>
        <w:textAlignment w:val="auto"/>
        <w:rPr>
          <w:rFonts w:ascii="楷体" w:hAnsi="楷体" w:eastAsia="楷体"/>
          <w:szCs w:val="21"/>
        </w:rPr>
      </w:pPr>
      <w:r>
        <w:rPr>
          <w:rFonts w:hint="eastAsia" w:ascii="楷体" w:hAnsi="楷体" w:eastAsia="楷体"/>
          <w:b/>
          <w:szCs w:val="21"/>
        </w:rPr>
        <w:t>就业方向：</w:t>
      </w:r>
      <w:r>
        <w:rPr>
          <w:rFonts w:hint="eastAsia" w:ascii="楷体" w:hAnsi="楷体" w:eastAsia="楷体"/>
          <w:szCs w:val="21"/>
        </w:rPr>
        <w:t>可在国内各类中小学校从事语文类教学和管理工作；可以在党政机关、企事业单位从事文字处理、新闻媒体、企事业宣传和行政管理等相关工作。</w:t>
      </w:r>
    </w:p>
    <w:p>
      <w:pPr>
        <w:keepNext w:val="0"/>
        <w:keepLines w:val="0"/>
        <w:pageBreakBefore w:val="0"/>
        <w:wordWrap/>
        <w:topLinePunct w:val="0"/>
        <w:bidi w:val="0"/>
        <w:spacing w:afterLines="30" w:line="440" w:lineRule="exact"/>
        <w:ind w:firstLine="420" w:firstLineChars="200"/>
        <w:textAlignment w:val="auto"/>
        <w:rPr>
          <w:rFonts w:ascii="黑体" w:hAnsi="黑体" w:eastAsia="黑体"/>
          <w:szCs w:val="21"/>
        </w:rPr>
      </w:pPr>
      <w:r>
        <w:rPr>
          <w:rFonts w:hint="eastAsia" w:ascii="黑体" w:hAnsi="黑体" w:eastAsia="黑体"/>
          <w:color w:val="FF0000"/>
          <w:szCs w:val="21"/>
        </w:rPr>
        <w:t>◆ 汉语国际教育</w:t>
      </w:r>
      <w:r>
        <w:rPr>
          <w:rFonts w:hint="eastAsia" w:ascii="黑体" w:hAnsi="黑体" w:eastAsia="黑体"/>
          <w:szCs w:val="21"/>
        </w:rPr>
        <w:t>（文史类，本科四年，授文学学士学位）</w:t>
      </w:r>
    </w:p>
    <w:p>
      <w:pPr>
        <w:keepNext w:val="0"/>
        <w:keepLines w:val="0"/>
        <w:pageBreakBefore w:val="0"/>
        <w:tabs>
          <w:tab w:val="left" w:pos="1188"/>
        </w:tabs>
        <w:kinsoku w:val="0"/>
        <w:wordWrap/>
        <w:overflowPunct w:val="0"/>
        <w:topLinePunct w:val="0"/>
        <w:autoSpaceDE w:val="0"/>
        <w:autoSpaceDN w:val="0"/>
        <w:bidi w:val="0"/>
        <w:adjustRightInd w:val="0"/>
        <w:snapToGrid w:val="0"/>
        <w:spacing w:beforeLines="50" w:afterLines="50" w:line="440" w:lineRule="exact"/>
        <w:ind w:firstLine="422" w:firstLineChars="200"/>
        <w:textAlignment w:val="auto"/>
        <w:outlineLvl w:val="3"/>
        <w:rPr>
          <w:rFonts w:hint="eastAsia" w:ascii="楷体" w:hAnsi="楷体" w:eastAsia="楷体" w:cs="仿宋"/>
          <w:szCs w:val="21"/>
        </w:rPr>
      </w:pPr>
      <w:r>
        <w:rPr>
          <w:rFonts w:hint="eastAsia" w:ascii="楷体" w:hAnsi="楷体" w:eastAsia="楷体"/>
          <w:b/>
          <w:szCs w:val="21"/>
        </w:rPr>
        <w:t>培养目标：</w:t>
      </w:r>
      <w:r>
        <w:rPr>
          <w:rFonts w:hint="eastAsia" w:ascii="楷体" w:hAnsi="楷体" w:eastAsia="楷体" w:cs="仿宋"/>
          <w:szCs w:val="21"/>
          <w:shd w:val="clear" w:color="auto" w:fill="FFFFFF"/>
        </w:rPr>
        <w:t>通过本专业学习，学生具备良好的道德品质、较高的专业素养和较强的团队合作精神，适应汉语国际推广新形势需要，德、智、体、美全面发展，掌握汉语国际教育及相关专业的基本理论,具备从事汉语国际教育、跨文化交际等方面工作的基本技能，成为能在国内外有关部门、各类学校(包括</w:t>
      </w:r>
      <w:r>
        <w:rPr>
          <w:rFonts w:hint="eastAsia" w:ascii="楷体" w:hAnsi="楷体" w:eastAsia="楷体" w:cs="仿宋"/>
          <w:spacing w:val="-4"/>
          <w:szCs w:val="21"/>
          <w:shd w:val="clear" w:color="auto" w:fill="FFFFFF"/>
        </w:rPr>
        <w:t>汉语培训机构</w:t>
      </w:r>
      <w:r>
        <w:rPr>
          <w:rFonts w:hint="eastAsia" w:ascii="楷体" w:hAnsi="楷体" w:eastAsia="楷体" w:cs="仿宋"/>
          <w:szCs w:val="21"/>
          <w:shd w:val="clear" w:color="auto" w:fill="FFFFFF"/>
        </w:rPr>
        <w:t>)、新闻出版、文化管理和企事业单位等领域从事对外汉语教学及中外文化交流等方面工作的国际化、应用型专门人才。</w:t>
      </w:r>
    </w:p>
    <w:p>
      <w:pPr>
        <w:keepNext w:val="0"/>
        <w:keepLines w:val="0"/>
        <w:pageBreakBefore w:val="0"/>
        <w:wordWrap/>
        <w:topLinePunct w:val="0"/>
        <w:bidi w:val="0"/>
        <w:spacing w:line="440" w:lineRule="exact"/>
        <w:ind w:firstLine="422" w:firstLineChars="200"/>
        <w:jc w:val="left"/>
        <w:textAlignment w:val="auto"/>
        <w:rPr>
          <w:rFonts w:hint="eastAsia" w:ascii="仿宋" w:hAnsi="仿宋" w:eastAsia="仿宋" w:cs="仿宋"/>
          <w:sz w:val="24"/>
        </w:rPr>
      </w:pPr>
      <w:r>
        <w:rPr>
          <w:rFonts w:hint="eastAsia" w:ascii="楷体" w:hAnsi="楷体" w:eastAsia="楷体" w:cs="Arial"/>
          <w:b/>
          <w:color w:val="000000"/>
          <w:kern w:val="0"/>
          <w:szCs w:val="21"/>
        </w:rPr>
        <w:t>核心</w:t>
      </w:r>
      <w:r>
        <w:rPr>
          <w:rFonts w:hint="eastAsia" w:ascii="楷体" w:hAnsi="楷体" w:eastAsia="楷体"/>
          <w:b/>
          <w:szCs w:val="21"/>
        </w:rPr>
        <w:t>课程：</w:t>
      </w:r>
      <w:r>
        <w:rPr>
          <w:rFonts w:hint="eastAsia" w:ascii="楷体" w:hAnsi="楷体" w:eastAsia="楷体" w:cs="仿宋"/>
          <w:szCs w:val="21"/>
        </w:rPr>
        <w:t>现代汉语、古代汉语、语言学概论、应用语言学、中国文化概论、中国古代文学、中国现当代文学、汉语国际教育概论、语言教学法、汉语写作、英语听说、跨文化交际研究。</w:t>
      </w:r>
    </w:p>
    <w:p>
      <w:pPr>
        <w:keepNext w:val="0"/>
        <w:keepLines w:val="0"/>
        <w:pageBreakBefore w:val="0"/>
        <w:wordWrap/>
        <w:topLinePunct w:val="0"/>
        <w:bidi w:val="0"/>
        <w:spacing w:afterLines="30" w:line="440" w:lineRule="exact"/>
        <w:ind w:firstLine="413" w:firstLineChars="196"/>
        <w:textAlignment w:val="auto"/>
        <w:rPr>
          <w:rFonts w:ascii="楷体" w:hAnsi="楷体" w:eastAsia="楷体"/>
          <w:szCs w:val="21"/>
        </w:rPr>
      </w:pPr>
      <w:r>
        <w:rPr>
          <w:rFonts w:hint="eastAsia" w:ascii="楷体" w:hAnsi="楷体" w:eastAsia="楷体"/>
          <w:b/>
          <w:szCs w:val="21"/>
        </w:rPr>
        <w:t>专业特色：</w:t>
      </w:r>
      <w:r>
        <w:rPr>
          <w:rFonts w:hint="eastAsia" w:ascii="楷体" w:hAnsi="楷体" w:eastAsia="楷体"/>
          <w:szCs w:val="21"/>
        </w:rPr>
        <w:t>本专业拥有一支汉语国际教育实践经验丰富的高职称、高学历教师团队，多名教师具有海外学习及海外教学的经历。专业以“双语言”“双文化”教学为特色，培养过程注重“三种融合”：一是中国根基与国际视野的融合,本专业集人文学院、外国语学院、艺术学院等多院之力，着力培养学生的人文素养、外语应用能力和中华才艺素养，注重培养学生的跨文化交际、外交礼仪、外事活动策划、中华才艺推广等能力；二是专业知识与应用技能的融合。我校有来自十几个国家的留学生，具有鲜明的校园多文化特色，为本专业学生提供了跨文化交际实践平台和对外汉语教学见习、实习机会；三是专业深度与理论广度的融合，使学生</w:t>
      </w:r>
      <w:r>
        <w:rPr>
          <w:rFonts w:hint="eastAsia" w:ascii="楷体" w:hAnsi="楷体" w:eastAsia="楷体"/>
          <w:szCs w:val="21"/>
          <w:lang w:val="en-US" w:eastAsia="zh-CN"/>
        </w:rPr>
        <w:t>具备</w:t>
      </w:r>
      <w:r>
        <w:rPr>
          <w:rFonts w:hint="eastAsia" w:ascii="楷体" w:hAnsi="楷体" w:eastAsia="楷体"/>
          <w:szCs w:val="21"/>
        </w:rPr>
        <w:t>语言学、文学、文化学、教育学、心理学等多学科理论</w:t>
      </w:r>
      <w:r>
        <w:rPr>
          <w:rFonts w:hint="eastAsia" w:ascii="楷体" w:hAnsi="楷体" w:eastAsia="楷体"/>
          <w:szCs w:val="21"/>
          <w:lang w:val="en-US" w:eastAsia="zh-CN"/>
        </w:rPr>
        <w:t>素养</w:t>
      </w:r>
      <w:r>
        <w:rPr>
          <w:rFonts w:hint="eastAsia" w:ascii="楷体" w:hAnsi="楷体" w:eastAsia="楷体"/>
          <w:szCs w:val="21"/>
        </w:rPr>
        <w:t>，具有跨学科的知识结构与多元学术视角。</w:t>
      </w:r>
    </w:p>
    <w:p>
      <w:pPr>
        <w:keepNext w:val="0"/>
        <w:keepLines w:val="0"/>
        <w:pageBreakBefore w:val="0"/>
        <w:wordWrap/>
        <w:topLinePunct w:val="0"/>
        <w:bidi w:val="0"/>
        <w:spacing w:afterLines="30" w:line="440" w:lineRule="exact"/>
        <w:ind w:firstLine="413" w:firstLineChars="196"/>
        <w:textAlignment w:val="auto"/>
        <w:rPr>
          <w:rFonts w:ascii="楷体" w:hAnsi="楷体" w:eastAsia="楷体"/>
          <w:szCs w:val="21"/>
        </w:rPr>
      </w:pPr>
      <w:r>
        <w:rPr>
          <w:rFonts w:hint="eastAsia" w:ascii="楷体" w:hAnsi="楷体" w:eastAsia="楷体"/>
          <w:b/>
          <w:szCs w:val="21"/>
        </w:rPr>
        <w:t>就业方向：</w:t>
      </w:r>
      <w:r>
        <w:rPr>
          <w:rFonts w:hint="eastAsia" w:ascii="楷体" w:hAnsi="楷体" w:eastAsia="楷体"/>
          <w:szCs w:val="21"/>
        </w:rPr>
        <w:t>可在国内外各类学校或机构从事对外汉语教学和管理工作，也可以在国内中小学从事语文教学工作，此外还可以在党政机关或企事业单位从事文秘写作、对外合作与交流和行政管理等相关工作。</w:t>
      </w:r>
    </w:p>
    <w:p>
      <w:pPr>
        <w:keepNext w:val="0"/>
        <w:keepLines w:val="0"/>
        <w:pageBreakBefore w:val="0"/>
        <w:wordWrap/>
        <w:topLinePunct w:val="0"/>
        <w:bidi w:val="0"/>
        <w:spacing w:afterLines="30" w:line="440" w:lineRule="exact"/>
        <w:ind w:firstLine="411" w:firstLineChars="196"/>
        <w:textAlignment w:val="auto"/>
        <w:rPr>
          <w:rFonts w:ascii="黑体" w:hAnsi="黑体" w:eastAsia="黑体"/>
          <w:szCs w:val="21"/>
        </w:rPr>
      </w:pPr>
      <w:r>
        <w:rPr>
          <w:rFonts w:hint="eastAsia" w:ascii="黑体" w:hAnsi="黑体" w:eastAsia="黑体"/>
          <w:color w:val="FF0000"/>
          <w:szCs w:val="21"/>
        </w:rPr>
        <w:t xml:space="preserve">◆ </w:t>
      </w:r>
      <w:r>
        <w:rPr>
          <w:rFonts w:hint="eastAsia" w:ascii="黑体" w:hAnsi="黑体" w:eastAsia="黑体"/>
          <w:bCs/>
          <w:color w:val="FF0000"/>
          <w:szCs w:val="21"/>
        </w:rPr>
        <w:t>新闻学</w:t>
      </w:r>
      <w:r>
        <w:rPr>
          <w:rFonts w:hint="eastAsia" w:ascii="黑体" w:hAnsi="黑体" w:eastAsia="黑体"/>
          <w:bCs/>
          <w:szCs w:val="21"/>
        </w:rPr>
        <w:t>（文史类，本科四年，授文学学士学位）</w:t>
      </w:r>
    </w:p>
    <w:p>
      <w:pPr>
        <w:keepNext w:val="0"/>
        <w:keepLines w:val="0"/>
        <w:pageBreakBefore w:val="0"/>
        <w:widowControl/>
        <w:wordWrap/>
        <w:topLinePunct w:val="0"/>
        <w:bidi w:val="0"/>
        <w:spacing w:afterLines="30" w:line="440" w:lineRule="exact"/>
        <w:ind w:firstLine="411" w:firstLineChars="195"/>
        <w:jc w:val="left"/>
        <w:textAlignment w:val="auto"/>
        <w:rPr>
          <w:rFonts w:ascii="楷体" w:hAnsi="楷体" w:eastAsia="楷体"/>
          <w:bCs/>
          <w:szCs w:val="21"/>
        </w:rPr>
      </w:pPr>
      <w:r>
        <w:rPr>
          <w:rFonts w:hint="eastAsia" w:ascii="楷体" w:hAnsi="楷体" w:eastAsia="楷体"/>
          <w:b/>
          <w:szCs w:val="21"/>
        </w:rPr>
        <w:t>培养目标：</w:t>
      </w:r>
      <w:r>
        <w:rPr>
          <w:rFonts w:ascii="楷体" w:hAnsi="楷体" w:eastAsia="楷体"/>
        </w:rPr>
        <w:t>本专业适应新时代国家新闻事业改革与发展要求，扎根井冈，立足江西，面向全国，培养政治信念坚定、家国情怀浓厚、新闻情怀深厚、职业道德高尚、新闻理念先进、专业技能扎实，在新闻出版、党政部门、企事业单位及互联网网站等从事记者、编辑、文案策划宣传和新媒体运营等工作的应用型、复合型、创新型新闻传播人才。</w:t>
      </w:r>
    </w:p>
    <w:p>
      <w:pPr>
        <w:keepNext w:val="0"/>
        <w:keepLines w:val="0"/>
        <w:pageBreakBefore w:val="0"/>
        <w:wordWrap/>
        <w:topLinePunct w:val="0"/>
        <w:bidi w:val="0"/>
        <w:spacing w:afterLines="30" w:line="440" w:lineRule="exact"/>
        <w:ind w:firstLine="413" w:firstLineChars="196"/>
        <w:textAlignment w:val="auto"/>
        <w:rPr>
          <w:rFonts w:ascii="楷体" w:hAnsi="楷体" w:eastAsia="楷体"/>
          <w:b/>
          <w:szCs w:val="21"/>
        </w:rPr>
      </w:pPr>
      <w:r>
        <w:rPr>
          <w:rFonts w:hint="eastAsia" w:ascii="楷体" w:hAnsi="楷体" w:eastAsia="楷体" w:cs="Arial"/>
          <w:b/>
          <w:color w:val="000000"/>
          <w:kern w:val="0"/>
          <w:szCs w:val="21"/>
        </w:rPr>
        <w:t>核心</w:t>
      </w:r>
      <w:r>
        <w:rPr>
          <w:rFonts w:hint="eastAsia" w:ascii="楷体" w:hAnsi="楷体" w:eastAsia="楷体"/>
          <w:b/>
          <w:szCs w:val="21"/>
        </w:rPr>
        <w:t>课程：</w:t>
      </w:r>
      <w:r>
        <w:rPr>
          <w:rFonts w:ascii="楷体" w:hAnsi="楷体" w:eastAsia="楷体"/>
        </w:rPr>
        <w:t>新闻学概论、广播电视概论、广告学概论、传播学概论、网络与新媒体概论、新闻传播伦理与法规、马克思主义新闻思想、出版与数字出版概论、数字媒体技术、新闻传播学研究方法、中外新闻传播史、新闻采访、新闻写作、新闻编辑、新闻评论、融合新闻学、新闻摄影、媒介经营与管理。</w:t>
      </w:r>
    </w:p>
    <w:p>
      <w:pPr>
        <w:keepNext w:val="0"/>
        <w:keepLines w:val="0"/>
        <w:pageBreakBefore w:val="0"/>
        <w:widowControl/>
        <w:wordWrap/>
        <w:topLinePunct w:val="0"/>
        <w:bidi w:val="0"/>
        <w:spacing w:afterLines="30" w:line="440" w:lineRule="exact"/>
        <w:ind w:firstLine="413" w:firstLineChars="196"/>
        <w:jc w:val="left"/>
        <w:textAlignment w:val="auto"/>
        <w:rPr>
          <w:rFonts w:ascii="楷体" w:hAnsi="楷体" w:eastAsia="楷体"/>
          <w:bCs/>
          <w:szCs w:val="21"/>
        </w:rPr>
      </w:pPr>
      <w:r>
        <w:rPr>
          <w:rFonts w:hint="eastAsia" w:ascii="楷体" w:hAnsi="楷体" w:eastAsia="楷体"/>
          <w:b/>
          <w:szCs w:val="21"/>
        </w:rPr>
        <w:t>专业特色：</w:t>
      </w:r>
      <w:r>
        <w:rPr>
          <w:rFonts w:ascii="楷体" w:hAnsi="楷体" w:eastAsia="楷体"/>
        </w:rPr>
        <w:t>专业立足于学校的办学定位和办学优势，把井冈山精神融入新闻学教学过程中，坚持马克思主义新闻观的教育教学，形成马克思主义新闻观统领下的品德塑造、能力培养、服务社会“三位一体”的新闻学人才培养特色。</w:t>
      </w:r>
      <w:r>
        <w:rPr>
          <w:rFonts w:ascii="楷体" w:hAnsi="楷体" w:eastAsia="楷体"/>
        </w:rPr>
        <w:br w:type="textWrapping"/>
      </w:r>
      <w:r>
        <w:rPr>
          <w:rFonts w:hint="eastAsia" w:ascii="楷体" w:hAnsi="楷体" w:eastAsia="楷体"/>
          <w:lang w:val="en-US" w:eastAsia="zh-CN"/>
        </w:rPr>
        <w:t xml:space="preserve">    </w:t>
      </w:r>
      <w:r>
        <w:rPr>
          <w:rFonts w:hint="eastAsia" w:ascii="楷体" w:hAnsi="楷体" w:eastAsia="楷体"/>
          <w:b/>
          <w:szCs w:val="21"/>
        </w:rPr>
        <w:t>就业方向：</w:t>
      </w:r>
      <w:r>
        <w:rPr>
          <w:rFonts w:hint="eastAsia" w:ascii="楷体" w:hAnsi="楷体" w:eastAsia="楷体"/>
          <w:szCs w:val="21"/>
        </w:rPr>
        <w:t>可</w:t>
      </w:r>
      <w:r>
        <w:rPr>
          <w:rFonts w:hint="eastAsia" w:ascii="楷体" w:hAnsi="楷体" w:eastAsia="楷体"/>
          <w:bCs/>
          <w:szCs w:val="21"/>
        </w:rPr>
        <w:t>在新闻媒体（报社杂志、电台、电视台、新闻网站）担任记者、编辑，在政府部门、企事业单位从事公共传播、企划宣传和新媒体运营等工作。</w:t>
      </w:r>
    </w:p>
    <w:p>
      <w:pPr>
        <w:keepNext w:val="0"/>
        <w:keepLines w:val="0"/>
        <w:pageBreakBefore w:val="0"/>
        <w:wordWrap/>
        <w:topLinePunct w:val="0"/>
        <w:bidi w:val="0"/>
        <w:spacing w:afterLines="30" w:line="440" w:lineRule="exact"/>
        <w:ind w:firstLine="420" w:firstLineChars="200"/>
        <w:textAlignment w:val="auto"/>
        <w:rPr>
          <w:rFonts w:ascii="黑体" w:hAnsi="黑体" w:eastAsia="黑体"/>
          <w:szCs w:val="21"/>
        </w:rPr>
      </w:pPr>
      <w:r>
        <w:rPr>
          <w:rFonts w:hint="eastAsia" w:ascii="黑体" w:hAnsi="黑体" w:eastAsia="黑体"/>
          <w:color w:val="FF0000"/>
          <w:szCs w:val="21"/>
        </w:rPr>
        <w:t>◆ 历史学</w:t>
      </w:r>
      <w:r>
        <w:rPr>
          <w:rFonts w:hint="eastAsia" w:ascii="黑体" w:hAnsi="黑体" w:eastAsia="黑体"/>
          <w:color w:val="000000" w:themeColor="text1"/>
          <w:szCs w:val="21"/>
          <w14:textFill>
            <w14:solidFill>
              <w14:schemeClr w14:val="tx1"/>
            </w14:solidFill>
          </w14:textFill>
        </w:rPr>
        <w:t>（</w:t>
      </w:r>
      <w:r>
        <w:rPr>
          <w:rFonts w:hint="eastAsia"/>
          <w:b/>
          <w:bCs/>
        </w:rPr>
        <w:t>文史、师范类，本科四年，授历史学学士学位</w:t>
      </w:r>
      <w:r>
        <w:rPr>
          <w:rFonts w:hint="eastAsia" w:ascii="黑体" w:hAnsi="黑体" w:eastAsia="黑体"/>
          <w:color w:val="000000" w:themeColor="text1"/>
          <w:szCs w:val="21"/>
          <w14:textFill>
            <w14:solidFill>
              <w14:schemeClr w14:val="tx1"/>
            </w14:solidFill>
          </w14:textFill>
        </w:rPr>
        <w:t>）</w:t>
      </w:r>
    </w:p>
    <w:p>
      <w:pPr>
        <w:keepNext w:val="0"/>
        <w:keepLines w:val="0"/>
        <w:pageBreakBefore w:val="0"/>
        <w:wordWrap/>
        <w:topLinePunct w:val="0"/>
        <w:bidi w:val="0"/>
        <w:adjustRightInd w:val="0"/>
        <w:snapToGrid w:val="0"/>
        <w:spacing w:line="440" w:lineRule="exact"/>
        <w:ind w:firstLine="422" w:firstLineChars="200"/>
        <w:jc w:val="left"/>
        <w:textAlignment w:val="auto"/>
        <w:rPr>
          <w:rFonts w:ascii="楷体" w:hAnsi="楷体" w:eastAsia="楷体"/>
          <w:snapToGrid w:val="0"/>
          <w:kern w:val="0"/>
          <w:sz w:val="24"/>
        </w:rPr>
      </w:pPr>
      <w:r>
        <w:rPr>
          <w:rFonts w:hint="eastAsia" w:ascii="楷体" w:hAnsi="楷体" w:eastAsia="楷体"/>
          <w:b/>
          <w:szCs w:val="21"/>
        </w:rPr>
        <w:t>培养目标：</w:t>
      </w:r>
      <w:r>
        <w:rPr>
          <w:rFonts w:ascii="楷体" w:hAnsi="楷体" w:eastAsia="楷体"/>
        </w:rPr>
        <w:t>历史学专业（师范类）适应新时代国家基础教育改革发展要求，立足江西，面向全国，培养德智体美劳全面发展、热爱中学历史教育事业，拥有良好品质与高尚师德，具有人文精神与现实关怀，具备扎实的教育教学理论与专业基础、良好的职业素养、强烈的社会责任感、较强的社会实践能力、过硬的教育教学能力，及较好的沟通合作意识和反思创新精神，能够胜任与时代相适应的中学历史教学、研究和教育管理等相关工作的高素质教师。</w:t>
      </w:r>
    </w:p>
    <w:p>
      <w:pPr>
        <w:keepNext w:val="0"/>
        <w:keepLines w:val="0"/>
        <w:pageBreakBefore w:val="0"/>
        <w:wordWrap/>
        <w:topLinePunct w:val="0"/>
        <w:bidi w:val="0"/>
        <w:adjustRightInd w:val="0"/>
        <w:snapToGrid w:val="0"/>
        <w:spacing w:afterLines="30" w:line="440" w:lineRule="exact"/>
        <w:ind w:firstLine="413" w:firstLineChars="196"/>
        <w:jc w:val="left"/>
        <w:textAlignment w:val="auto"/>
        <w:rPr>
          <w:rFonts w:hint="eastAsia" w:ascii="楷体" w:hAnsi="楷体" w:eastAsia="楷体" w:cs="仿宋"/>
          <w:szCs w:val="21"/>
        </w:rPr>
      </w:pPr>
      <w:r>
        <w:rPr>
          <w:rFonts w:hint="eastAsia" w:ascii="楷体" w:hAnsi="楷体" w:eastAsia="楷体" w:cs="Arial"/>
          <w:b/>
          <w:color w:val="000000"/>
          <w:kern w:val="0"/>
          <w:szCs w:val="21"/>
        </w:rPr>
        <w:t>核心</w:t>
      </w:r>
      <w:r>
        <w:rPr>
          <w:rFonts w:hint="eastAsia" w:ascii="楷体" w:hAnsi="楷体" w:eastAsia="楷体"/>
          <w:b/>
          <w:szCs w:val="21"/>
        </w:rPr>
        <w:t>课程：</w:t>
      </w:r>
      <w:r>
        <w:rPr>
          <w:rFonts w:ascii="楷体" w:hAnsi="楷体" w:eastAsia="楷体"/>
        </w:rPr>
        <w:t>中国古代史、中国近代史、中国现代史、世界古代史、世界近代史、世界现代史、史学概论、中国史学史等。</w:t>
      </w:r>
    </w:p>
    <w:p>
      <w:pPr>
        <w:keepNext w:val="0"/>
        <w:keepLines w:val="0"/>
        <w:pageBreakBefore w:val="0"/>
        <w:wordWrap/>
        <w:topLinePunct w:val="0"/>
        <w:bidi w:val="0"/>
        <w:adjustRightInd w:val="0"/>
        <w:snapToGrid w:val="0"/>
        <w:spacing w:afterLines="30" w:line="440" w:lineRule="exact"/>
        <w:ind w:firstLine="413" w:firstLineChars="196"/>
        <w:jc w:val="left"/>
        <w:textAlignment w:val="auto"/>
        <w:rPr>
          <w:rFonts w:ascii="楷体" w:hAnsi="楷体" w:eastAsia="楷体"/>
          <w:szCs w:val="21"/>
        </w:rPr>
      </w:pPr>
      <w:r>
        <w:rPr>
          <w:rFonts w:hint="eastAsia" w:ascii="楷体" w:hAnsi="楷体" w:eastAsia="楷体"/>
          <w:b/>
          <w:szCs w:val="21"/>
        </w:rPr>
        <w:t>专业特色：</w:t>
      </w:r>
      <w:r>
        <w:rPr>
          <w:rFonts w:ascii="楷体" w:hAnsi="楷体" w:eastAsia="楷体"/>
          <w:szCs w:val="21"/>
        </w:rPr>
        <w:t>本专业依据师范类人才培养定位，基于“厚基础、重素养、强能力”人才培养理念，充分利用本地丰富的历史文化资源，以历史教学技能培养为中心，致力于培养学生的理论思考、田野调查和课堂组织和教学能力。本专业师资队伍强、服务社会效果明显、学生培养质量高，历来受社会欢迎。</w:t>
      </w:r>
    </w:p>
    <w:p>
      <w:pPr>
        <w:keepNext w:val="0"/>
        <w:keepLines w:val="0"/>
        <w:pageBreakBefore w:val="0"/>
        <w:wordWrap/>
        <w:topLinePunct w:val="0"/>
        <w:bidi w:val="0"/>
        <w:spacing w:afterLines="30" w:line="440" w:lineRule="exact"/>
        <w:ind w:firstLine="413" w:firstLineChars="196"/>
        <w:jc w:val="left"/>
        <w:textAlignment w:val="auto"/>
        <w:rPr>
          <w:rFonts w:ascii="楷体" w:hAnsi="楷体" w:eastAsia="楷体"/>
          <w:szCs w:val="21"/>
        </w:rPr>
      </w:pPr>
      <w:r>
        <w:rPr>
          <w:rFonts w:hint="eastAsia" w:ascii="楷体" w:hAnsi="楷体" w:eastAsia="楷体"/>
          <w:b/>
          <w:szCs w:val="21"/>
        </w:rPr>
        <w:t>就业方向：可</w:t>
      </w:r>
      <w:r>
        <w:rPr>
          <w:rFonts w:hint="eastAsia" w:ascii="楷体" w:hAnsi="楷体" w:eastAsia="楷体"/>
          <w:szCs w:val="21"/>
        </w:rPr>
        <w:t>在中小学校从事历史教学工作，或在教育、文化等企事业单位从事行政管理工作，或者考研深造。</w:t>
      </w:r>
    </w:p>
    <w:p>
      <w:pPr>
        <w:keepNext w:val="0"/>
        <w:keepLines w:val="0"/>
        <w:pageBreakBefore w:val="0"/>
        <w:wordWrap/>
        <w:topLinePunct w:val="0"/>
        <w:bidi w:val="0"/>
        <w:spacing w:afterLines="30" w:line="440" w:lineRule="exact"/>
        <w:ind w:firstLine="420" w:firstLineChars="200"/>
        <w:textAlignment w:val="auto"/>
        <w:rPr>
          <w:rFonts w:ascii="黑体" w:hAnsi="黑体" w:eastAsia="黑体" w:cs="仿宋"/>
          <w:szCs w:val="21"/>
        </w:rPr>
      </w:pPr>
      <w:r>
        <w:rPr>
          <w:rFonts w:hint="eastAsia" w:ascii="黑体" w:hAnsi="黑体" w:eastAsia="黑体"/>
          <w:color w:val="FF0000"/>
          <w:szCs w:val="21"/>
        </w:rPr>
        <w:t xml:space="preserve">◆ </w:t>
      </w:r>
      <w:r>
        <w:rPr>
          <w:rFonts w:hint="eastAsia" w:ascii="黑体" w:hAnsi="黑体" w:eastAsia="黑体" w:cs="仿宋"/>
          <w:color w:val="FF0000"/>
          <w:szCs w:val="21"/>
        </w:rPr>
        <w:t>广播电视编导</w:t>
      </w:r>
      <w:r>
        <w:rPr>
          <w:rFonts w:hint="eastAsia" w:ascii="黑体" w:hAnsi="黑体" w:eastAsia="黑体" w:cs="仿宋"/>
          <w:szCs w:val="21"/>
        </w:rPr>
        <w:t>（艺术类，本科四年，授艺术学学士学位）</w:t>
      </w:r>
    </w:p>
    <w:p>
      <w:pPr>
        <w:keepNext w:val="0"/>
        <w:keepLines w:val="0"/>
        <w:pageBreakBefore w:val="0"/>
        <w:wordWrap/>
        <w:topLinePunct w:val="0"/>
        <w:bidi w:val="0"/>
        <w:adjustRightInd w:val="0"/>
        <w:snapToGrid w:val="0"/>
        <w:spacing w:afterLines="30" w:line="440" w:lineRule="exact"/>
        <w:ind w:firstLine="413" w:firstLineChars="196"/>
        <w:jc w:val="left"/>
        <w:textAlignment w:val="auto"/>
        <w:rPr>
          <w:rFonts w:ascii="楷体" w:hAnsi="楷体" w:eastAsia="楷体" w:cs="仿宋"/>
          <w:szCs w:val="21"/>
        </w:rPr>
      </w:pPr>
      <w:r>
        <w:rPr>
          <w:rFonts w:hint="eastAsia" w:ascii="楷体" w:hAnsi="楷体" w:eastAsia="楷体" w:cs="仿宋"/>
          <w:b/>
          <w:szCs w:val="21"/>
        </w:rPr>
        <w:t>培养目标：</w:t>
      </w:r>
      <w:r>
        <w:rPr>
          <w:rStyle w:val="22"/>
          <w:rFonts w:ascii="楷体" w:hAnsi="楷体" w:eastAsia="楷体"/>
          <w:szCs w:val="21"/>
        </w:rPr>
        <w:t>本专业培养能在各类媒体及相关企事业单位从事广播电视、电影、网络节目策划、创作、编辑、制作以及宣传、管理等方面工作的应用型高级专门人才。通过本专业学习，学生应具备良好的道德品质、较高的专业素养和较强的团队合作精神，掌握影视制作及相关的专业基本理论和从事影视编导等方面工作的基本技能。</w:t>
      </w:r>
    </w:p>
    <w:p>
      <w:pPr>
        <w:keepNext w:val="0"/>
        <w:keepLines w:val="0"/>
        <w:pageBreakBefore w:val="0"/>
        <w:wordWrap/>
        <w:topLinePunct w:val="0"/>
        <w:bidi w:val="0"/>
        <w:spacing w:line="440" w:lineRule="exact"/>
        <w:ind w:firstLine="422" w:firstLineChars="200"/>
        <w:jc w:val="left"/>
        <w:textAlignment w:val="auto"/>
        <w:rPr>
          <w:rFonts w:eastAsia="仿宋"/>
          <w:sz w:val="24"/>
        </w:rPr>
      </w:pPr>
      <w:r>
        <w:rPr>
          <w:rFonts w:hint="eastAsia" w:ascii="楷体" w:hAnsi="楷体" w:eastAsia="楷体" w:cs="Arial"/>
          <w:b/>
          <w:color w:val="000000"/>
          <w:kern w:val="0"/>
          <w:szCs w:val="21"/>
        </w:rPr>
        <w:t>核心</w:t>
      </w:r>
      <w:r>
        <w:rPr>
          <w:rFonts w:hint="eastAsia" w:ascii="楷体" w:hAnsi="楷体" w:eastAsia="楷体" w:cs="仿宋"/>
          <w:b/>
          <w:szCs w:val="21"/>
        </w:rPr>
        <w:t>课程：</w:t>
      </w:r>
      <w:r>
        <w:rPr>
          <w:rStyle w:val="22"/>
          <w:rFonts w:ascii="楷体" w:hAnsi="楷体" w:eastAsia="楷体"/>
          <w:szCs w:val="21"/>
        </w:rPr>
        <w:t>艺术概论、广播电视导论、广播电视编导概论、写作、视听语言、摄像基础、电视编辑、新媒体概论、电视节目制作、电视节目策划、纪录片创作、广播电视编导、广播电视节目形态研究、非线性编辑制作技术、影视编剧、影视导演、影视整体包装。</w:t>
      </w:r>
    </w:p>
    <w:p>
      <w:pPr>
        <w:keepNext w:val="0"/>
        <w:keepLines w:val="0"/>
        <w:pageBreakBefore w:val="0"/>
        <w:wordWrap/>
        <w:topLinePunct w:val="0"/>
        <w:bidi w:val="0"/>
        <w:spacing w:afterLines="30" w:line="440" w:lineRule="exact"/>
        <w:ind w:firstLine="413" w:firstLineChars="196"/>
        <w:textAlignment w:val="auto"/>
        <w:rPr>
          <w:rFonts w:ascii="楷体" w:hAnsi="楷体" w:eastAsia="楷体" w:cs="仿宋"/>
          <w:szCs w:val="21"/>
        </w:rPr>
      </w:pPr>
      <w:r>
        <w:rPr>
          <w:rFonts w:hint="eastAsia" w:ascii="楷体" w:hAnsi="楷体" w:eastAsia="楷体" w:cs="仿宋"/>
          <w:b/>
          <w:szCs w:val="21"/>
        </w:rPr>
        <w:t>专业特色：</w:t>
      </w:r>
      <w:r>
        <w:rPr>
          <w:rFonts w:hint="eastAsia" w:ascii="楷体" w:hAnsi="楷体" w:eastAsia="楷体" w:cs="仿宋"/>
          <w:szCs w:val="21"/>
        </w:rPr>
        <w:t>本专业强调新闻传播理论与广播电视编导实践技能并重，突出纪实影像记录特色；课程设置上，以“专业突出、方向明确”作为课程体系的基础，课程设置强化广播电视编导专业“技术+艺术”的学科特质，以培养专业实践能力为主，努力提升学生的实践业务技能；同时完善教学激励机制，鼓励学生参与国内外各类影视作品大赛。</w:t>
      </w:r>
    </w:p>
    <w:p>
      <w:pPr>
        <w:keepNext w:val="0"/>
        <w:keepLines w:val="0"/>
        <w:pageBreakBefore w:val="0"/>
        <w:wordWrap/>
        <w:topLinePunct w:val="0"/>
        <w:bidi w:val="0"/>
        <w:spacing w:afterLines="30" w:line="440" w:lineRule="exact"/>
        <w:ind w:firstLine="413" w:firstLineChars="196"/>
        <w:textAlignment w:val="auto"/>
        <w:rPr>
          <w:rFonts w:ascii="楷体" w:hAnsi="楷体" w:eastAsia="楷体" w:cs="仿宋"/>
          <w:color w:val="222222"/>
          <w:szCs w:val="21"/>
        </w:rPr>
      </w:pPr>
      <w:r>
        <w:rPr>
          <w:rFonts w:hint="eastAsia" w:ascii="楷体" w:hAnsi="楷体" w:eastAsia="楷体" w:cs="仿宋"/>
          <w:b/>
          <w:szCs w:val="21"/>
        </w:rPr>
        <w:t>就业方向：</w:t>
      </w:r>
      <w:r>
        <w:rPr>
          <w:rFonts w:hint="eastAsia" w:ascii="楷体" w:hAnsi="楷体" w:eastAsia="楷体" w:cs="仿宋"/>
          <w:szCs w:val="21"/>
        </w:rPr>
        <w:t>包括电视编辑、文艺编导、新闻编导、影视剧编导、专题片编导、音乐编辑及网络艺术等。可到电视台，节目制作公司、广告公司、网络平台、政府和企业的宣传机构就业，也可做</w:t>
      </w:r>
      <w:r>
        <w:rPr>
          <w:rFonts w:hint="eastAsia" w:ascii="楷体" w:hAnsi="楷体" w:eastAsia="楷体" w:cs="仿宋"/>
          <w:color w:val="222222"/>
          <w:szCs w:val="21"/>
        </w:rPr>
        <w:t>独立制作人或者</w:t>
      </w:r>
      <w:r>
        <w:rPr>
          <w:rFonts w:hint="eastAsia" w:ascii="楷体" w:hAnsi="楷体" w:eastAsia="楷体" w:cs="仿宋"/>
          <w:szCs w:val="21"/>
        </w:rPr>
        <w:t>当编导专业的老师等。</w:t>
      </w:r>
    </w:p>
    <w:p>
      <w:pPr>
        <w:keepNext w:val="0"/>
        <w:keepLines w:val="0"/>
        <w:pageBreakBefore w:val="0"/>
        <w:wordWrap/>
        <w:topLinePunct w:val="0"/>
        <w:bidi w:val="0"/>
        <w:spacing w:afterLines="30" w:line="440" w:lineRule="exact"/>
        <w:textAlignment w:val="auto"/>
        <w:rPr>
          <w:rFonts w:ascii="楷体" w:hAnsi="楷体" w:eastAsia="楷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0D"/>
    <w:rsid w:val="0002252D"/>
    <w:rsid w:val="00051A88"/>
    <w:rsid w:val="000533F6"/>
    <w:rsid w:val="00053D12"/>
    <w:rsid w:val="0005710A"/>
    <w:rsid w:val="00080758"/>
    <w:rsid w:val="000904AF"/>
    <w:rsid w:val="00095862"/>
    <w:rsid w:val="000A02B0"/>
    <w:rsid w:val="000A39A7"/>
    <w:rsid w:val="000A68A2"/>
    <w:rsid w:val="000B19E8"/>
    <w:rsid w:val="000C0ED5"/>
    <w:rsid w:val="000E71AF"/>
    <w:rsid w:val="000F41BF"/>
    <w:rsid w:val="00114D0B"/>
    <w:rsid w:val="00117840"/>
    <w:rsid w:val="00123320"/>
    <w:rsid w:val="00127DF5"/>
    <w:rsid w:val="0013279D"/>
    <w:rsid w:val="001408A4"/>
    <w:rsid w:val="00155438"/>
    <w:rsid w:val="00161766"/>
    <w:rsid w:val="00164B95"/>
    <w:rsid w:val="00165CB3"/>
    <w:rsid w:val="0017305E"/>
    <w:rsid w:val="00180270"/>
    <w:rsid w:val="0018042A"/>
    <w:rsid w:val="001A672C"/>
    <w:rsid w:val="001A72FE"/>
    <w:rsid w:val="001F0ACE"/>
    <w:rsid w:val="002065C4"/>
    <w:rsid w:val="00217B95"/>
    <w:rsid w:val="00255EF5"/>
    <w:rsid w:val="0026051E"/>
    <w:rsid w:val="00263445"/>
    <w:rsid w:val="00284E13"/>
    <w:rsid w:val="002A2E40"/>
    <w:rsid w:val="002A715A"/>
    <w:rsid w:val="002C0666"/>
    <w:rsid w:val="002C49B6"/>
    <w:rsid w:val="002C4FE0"/>
    <w:rsid w:val="002C5A66"/>
    <w:rsid w:val="002F008E"/>
    <w:rsid w:val="002F4888"/>
    <w:rsid w:val="00303BA7"/>
    <w:rsid w:val="0030558F"/>
    <w:rsid w:val="00306F05"/>
    <w:rsid w:val="0031245F"/>
    <w:rsid w:val="00315432"/>
    <w:rsid w:val="003208EC"/>
    <w:rsid w:val="00354B73"/>
    <w:rsid w:val="0036040C"/>
    <w:rsid w:val="0036422B"/>
    <w:rsid w:val="00380593"/>
    <w:rsid w:val="0038589D"/>
    <w:rsid w:val="003D14F0"/>
    <w:rsid w:val="003E059A"/>
    <w:rsid w:val="003E2E3E"/>
    <w:rsid w:val="003E4B72"/>
    <w:rsid w:val="003F4611"/>
    <w:rsid w:val="004111EF"/>
    <w:rsid w:val="0041707D"/>
    <w:rsid w:val="00452F4E"/>
    <w:rsid w:val="00455127"/>
    <w:rsid w:val="00461385"/>
    <w:rsid w:val="00470033"/>
    <w:rsid w:val="00483356"/>
    <w:rsid w:val="004A2C4F"/>
    <w:rsid w:val="004A451B"/>
    <w:rsid w:val="004D4366"/>
    <w:rsid w:val="004E1EE0"/>
    <w:rsid w:val="004E3B1B"/>
    <w:rsid w:val="004E5336"/>
    <w:rsid w:val="004E7A95"/>
    <w:rsid w:val="00500041"/>
    <w:rsid w:val="005117DC"/>
    <w:rsid w:val="00517924"/>
    <w:rsid w:val="00533815"/>
    <w:rsid w:val="0054024F"/>
    <w:rsid w:val="005452EF"/>
    <w:rsid w:val="00561DF2"/>
    <w:rsid w:val="00564A24"/>
    <w:rsid w:val="00574AD7"/>
    <w:rsid w:val="00575413"/>
    <w:rsid w:val="005830FE"/>
    <w:rsid w:val="00584748"/>
    <w:rsid w:val="00586CBF"/>
    <w:rsid w:val="00592157"/>
    <w:rsid w:val="005938A2"/>
    <w:rsid w:val="005B7550"/>
    <w:rsid w:val="005C075D"/>
    <w:rsid w:val="005D7BC0"/>
    <w:rsid w:val="005E25EF"/>
    <w:rsid w:val="005E5604"/>
    <w:rsid w:val="005F26E0"/>
    <w:rsid w:val="00600821"/>
    <w:rsid w:val="00611205"/>
    <w:rsid w:val="006219E8"/>
    <w:rsid w:val="006263BA"/>
    <w:rsid w:val="00646FC9"/>
    <w:rsid w:val="00651754"/>
    <w:rsid w:val="00696E0D"/>
    <w:rsid w:val="006B7325"/>
    <w:rsid w:val="006D0991"/>
    <w:rsid w:val="006D3E0A"/>
    <w:rsid w:val="006E35C3"/>
    <w:rsid w:val="006E44DA"/>
    <w:rsid w:val="006E4B15"/>
    <w:rsid w:val="006E586E"/>
    <w:rsid w:val="006F119A"/>
    <w:rsid w:val="00705CE1"/>
    <w:rsid w:val="007379E4"/>
    <w:rsid w:val="007414E4"/>
    <w:rsid w:val="00754FC6"/>
    <w:rsid w:val="00755E0C"/>
    <w:rsid w:val="00774A91"/>
    <w:rsid w:val="00787614"/>
    <w:rsid w:val="0079536F"/>
    <w:rsid w:val="007A7769"/>
    <w:rsid w:val="007B277C"/>
    <w:rsid w:val="007B6718"/>
    <w:rsid w:val="007C1B13"/>
    <w:rsid w:val="007C1B5A"/>
    <w:rsid w:val="007C2FE3"/>
    <w:rsid w:val="007F62E6"/>
    <w:rsid w:val="00807983"/>
    <w:rsid w:val="00810B62"/>
    <w:rsid w:val="00815003"/>
    <w:rsid w:val="008173FF"/>
    <w:rsid w:val="00817FBE"/>
    <w:rsid w:val="00820685"/>
    <w:rsid w:val="00841699"/>
    <w:rsid w:val="00861B08"/>
    <w:rsid w:val="00871358"/>
    <w:rsid w:val="00873497"/>
    <w:rsid w:val="0087644B"/>
    <w:rsid w:val="008833DC"/>
    <w:rsid w:val="00884868"/>
    <w:rsid w:val="008938C9"/>
    <w:rsid w:val="008A21B7"/>
    <w:rsid w:val="008A702A"/>
    <w:rsid w:val="008C7A63"/>
    <w:rsid w:val="008D0D0A"/>
    <w:rsid w:val="00917E97"/>
    <w:rsid w:val="00931CE3"/>
    <w:rsid w:val="00975507"/>
    <w:rsid w:val="009821ED"/>
    <w:rsid w:val="009A0756"/>
    <w:rsid w:val="009A3CBC"/>
    <w:rsid w:val="009C4667"/>
    <w:rsid w:val="009C51B6"/>
    <w:rsid w:val="00A0130A"/>
    <w:rsid w:val="00A23548"/>
    <w:rsid w:val="00A25D70"/>
    <w:rsid w:val="00A27643"/>
    <w:rsid w:val="00A3320C"/>
    <w:rsid w:val="00A42649"/>
    <w:rsid w:val="00A44CD8"/>
    <w:rsid w:val="00A52E2C"/>
    <w:rsid w:val="00A57BCC"/>
    <w:rsid w:val="00A611BA"/>
    <w:rsid w:val="00A630B8"/>
    <w:rsid w:val="00A7758B"/>
    <w:rsid w:val="00A834FE"/>
    <w:rsid w:val="00A94615"/>
    <w:rsid w:val="00AA6DBC"/>
    <w:rsid w:val="00AC2E57"/>
    <w:rsid w:val="00AC3B96"/>
    <w:rsid w:val="00AC483F"/>
    <w:rsid w:val="00AC6C5B"/>
    <w:rsid w:val="00AC7628"/>
    <w:rsid w:val="00AD2E57"/>
    <w:rsid w:val="00AD6344"/>
    <w:rsid w:val="00AE3B1B"/>
    <w:rsid w:val="00B00912"/>
    <w:rsid w:val="00B00FB1"/>
    <w:rsid w:val="00B04364"/>
    <w:rsid w:val="00B166C6"/>
    <w:rsid w:val="00B4095B"/>
    <w:rsid w:val="00B503A8"/>
    <w:rsid w:val="00B55C35"/>
    <w:rsid w:val="00B60FF5"/>
    <w:rsid w:val="00B6575A"/>
    <w:rsid w:val="00B8001A"/>
    <w:rsid w:val="00B861BC"/>
    <w:rsid w:val="00B871BC"/>
    <w:rsid w:val="00B940BB"/>
    <w:rsid w:val="00BA5E47"/>
    <w:rsid w:val="00BB2147"/>
    <w:rsid w:val="00BD44BC"/>
    <w:rsid w:val="00BF652D"/>
    <w:rsid w:val="00C03914"/>
    <w:rsid w:val="00C04FB2"/>
    <w:rsid w:val="00C06FF9"/>
    <w:rsid w:val="00C07AE3"/>
    <w:rsid w:val="00C16D24"/>
    <w:rsid w:val="00C21393"/>
    <w:rsid w:val="00C21B21"/>
    <w:rsid w:val="00C2707C"/>
    <w:rsid w:val="00C40973"/>
    <w:rsid w:val="00C97610"/>
    <w:rsid w:val="00CA4FD8"/>
    <w:rsid w:val="00CE4539"/>
    <w:rsid w:val="00D07129"/>
    <w:rsid w:val="00D64884"/>
    <w:rsid w:val="00D65140"/>
    <w:rsid w:val="00D65EC7"/>
    <w:rsid w:val="00D71173"/>
    <w:rsid w:val="00D85333"/>
    <w:rsid w:val="00D92A7D"/>
    <w:rsid w:val="00D93617"/>
    <w:rsid w:val="00D97E7A"/>
    <w:rsid w:val="00DC361A"/>
    <w:rsid w:val="00DD1860"/>
    <w:rsid w:val="00DD2DBF"/>
    <w:rsid w:val="00DE5A96"/>
    <w:rsid w:val="00DE619F"/>
    <w:rsid w:val="00E04746"/>
    <w:rsid w:val="00E17CD5"/>
    <w:rsid w:val="00E46C4B"/>
    <w:rsid w:val="00E51C1C"/>
    <w:rsid w:val="00E71560"/>
    <w:rsid w:val="00E760A1"/>
    <w:rsid w:val="00E8300C"/>
    <w:rsid w:val="00EC7F65"/>
    <w:rsid w:val="00ED5967"/>
    <w:rsid w:val="00ED6C24"/>
    <w:rsid w:val="00F2643C"/>
    <w:rsid w:val="00F635B4"/>
    <w:rsid w:val="00F71049"/>
    <w:rsid w:val="00F81175"/>
    <w:rsid w:val="00F82AED"/>
    <w:rsid w:val="00FA3132"/>
    <w:rsid w:val="00FB0BA3"/>
    <w:rsid w:val="00FB7689"/>
    <w:rsid w:val="00FC054A"/>
    <w:rsid w:val="00FE141E"/>
    <w:rsid w:val="00FF204C"/>
    <w:rsid w:val="07075FE3"/>
    <w:rsid w:val="3F3175FE"/>
    <w:rsid w:val="596A7DCA"/>
    <w:rsid w:val="61BB1F9C"/>
    <w:rsid w:val="6BF92B13"/>
    <w:rsid w:val="6DAB6075"/>
    <w:rsid w:val="7052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FollowedHyperlink"/>
    <w:basedOn w:val="10"/>
    <w:semiHidden/>
    <w:unhideWhenUsed/>
    <w:uiPriority w:val="99"/>
    <w:rPr>
      <w:rFonts w:hint="eastAsia" w:ascii="宋体" w:hAnsi="宋体" w:eastAsia="宋体" w:cs="宋体"/>
      <w:color w:val="FF6600"/>
      <w:sz w:val="12"/>
      <w:szCs w:val="12"/>
      <w:u w:val="none"/>
    </w:rPr>
  </w:style>
  <w:style w:type="character" w:styleId="12">
    <w:name w:val="Hyperlink"/>
    <w:basedOn w:val="10"/>
    <w:semiHidden/>
    <w:unhideWhenUsed/>
    <w:uiPriority w:val="99"/>
    <w:rPr>
      <w:rFonts w:hint="eastAsia" w:ascii="宋体" w:hAnsi="宋体" w:eastAsia="宋体" w:cs="宋体"/>
      <w:color w:val="462D11"/>
      <w:sz w:val="12"/>
      <w:szCs w:val="12"/>
      <w:u w:val="non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标题 3 Char"/>
    <w:basedOn w:val="10"/>
    <w:link w:val="3"/>
    <w:qFormat/>
    <w:uiPriority w:val="9"/>
    <w:rPr>
      <w:rFonts w:ascii="宋体" w:hAnsi="宋体" w:eastAsia="宋体" w:cs="宋体"/>
      <w:b/>
      <w:bCs/>
      <w:kern w:val="0"/>
      <w:sz w:val="27"/>
      <w:szCs w:val="27"/>
    </w:rPr>
  </w:style>
  <w:style w:type="character" w:customStyle="1" w:styleId="16">
    <w:name w:val="HTML 预设格式 Char"/>
    <w:basedOn w:val="10"/>
    <w:link w:val="7"/>
    <w:qFormat/>
    <w:uiPriority w:val="0"/>
    <w:rPr>
      <w:rFonts w:ascii="宋体" w:hAnsi="宋体" w:eastAsia="宋体" w:cs="宋体"/>
      <w:kern w:val="0"/>
      <w:sz w:val="24"/>
      <w:szCs w:val="24"/>
    </w:rPr>
  </w:style>
  <w:style w:type="paragraph" w:customStyle="1" w:styleId="17">
    <w:name w:val="_Style 2"/>
    <w:basedOn w:val="1"/>
    <w:qFormat/>
    <w:uiPriority w:val="99"/>
    <w:pPr>
      <w:ind w:firstLine="420" w:firstLineChars="200"/>
    </w:pPr>
    <w:rPr>
      <w:rFonts w:ascii="Calibri" w:hAnsi="Calibri" w:eastAsia="宋体"/>
    </w:rPr>
  </w:style>
  <w:style w:type="paragraph" w:customStyle="1" w:styleId="18">
    <w:name w:val="Default"/>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paragraph" w:styleId="19">
    <w:name w:val="List Paragraph"/>
    <w:basedOn w:val="1"/>
    <w:qFormat/>
    <w:uiPriority w:val="0"/>
    <w:pPr>
      <w:ind w:firstLine="420" w:firstLineChars="200"/>
    </w:pPr>
    <w:rPr>
      <w:rFonts w:ascii="Calibri" w:hAnsi="Calibri" w:eastAsia="宋体" w:cs="Times New Roman"/>
    </w:rPr>
  </w:style>
  <w:style w:type="character" w:customStyle="1" w:styleId="20">
    <w:name w:val="标题 1 Char"/>
    <w:basedOn w:val="10"/>
    <w:link w:val="2"/>
    <w:qFormat/>
    <w:uiPriority w:val="99"/>
    <w:rPr>
      <w:rFonts w:ascii="Calibri" w:hAnsi="Calibri" w:eastAsia="宋体" w:cs="Times New Roman"/>
      <w:b/>
      <w:bCs/>
      <w:kern w:val="44"/>
      <w:sz w:val="44"/>
      <w:szCs w:val="44"/>
    </w:rPr>
  </w:style>
  <w:style w:type="character" w:customStyle="1" w:styleId="21">
    <w:name w:val="批注框文本 Char"/>
    <w:basedOn w:val="10"/>
    <w:link w:val="4"/>
    <w:semiHidden/>
    <w:qFormat/>
    <w:uiPriority w:val="99"/>
    <w:rPr>
      <w:sz w:val="18"/>
      <w:szCs w:val="18"/>
    </w:rPr>
  </w:style>
  <w:style w:type="character" w:customStyle="1" w:styleId="22">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6213F-1A55-4BC9-B094-F3C857ED589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3364</Words>
  <Characters>3419</Characters>
  <Lines>260</Lines>
  <Paragraphs>73</Paragraphs>
  <TotalTime>1</TotalTime>
  <ScaleCrop>false</ScaleCrop>
  <LinksUpToDate>false</LinksUpToDate>
  <CharactersWithSpaces>3428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2018-05-18T01:52:00Z</dcterms:created>
  <dc:creator>刘志勇</dc:creator>
  <cp:lastModifiedBy>邱斌</cp:lastModifiedBy>
  <dcterms:modified xsi:type="dcterms:W3CDTF">2022-04-13T03:46:06Z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82EF262DBE0F401EBC6A8FC8A1016C09</vt:lpwstr>
  </property>
</Properties>
</file>